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01" w:rsidRDefault="005F1401">
      <w:pPr>
        <w:pStyle w:val="a5"/>
      </w:pPr>
    </w:p>
    <w:p w:rsidR="005F1401" w:rsidRDefault="000D2D29">
      <w:pPr>
        <w:pStyle w:val="a5"/>
      </w:pPr>
      <w:r>
        <w:rPr>
          <w:noProof/>
        </w:rPr>
        <w:drawing>
          <wp:inline distT="0" distB="0" distL="0" distR="0">
            <wp:extent cx="756920" cy="94170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1401" w:rsidRDefault="000D2D29">
      <w:pPr>
        <w:pStyle w:val="a5"/>
      </w:pPr>
      <w:r>
        <w:t xml:space="preserve">Отдел культуры администрации </w:t>
      </w:r>
    </w:p>
    <w:p w:rsidR="005F1401" w:rsidRDefault="000D2D29">
      <w:pPr>
        <w:pStyle w:val="a5"/>
      </w:pPr>
      <w:r>
        <w:t>Тонкинского муниципального района</w:t>
      </w:r>
    </w:p>
    <w:p w:rsidR="005F1401" w:rsidRDefault="000D2D29">
      <w:pPr>
        <w:pStyle w:val="a5"/>
      </w:pPr>
      <w:r>
        <w:t>Нижегородской области</w:t>
      </w:r>
    </w:p>
    <w:p w:rsidR="005F1401" w:rsidRDefault="005F1401">
      <w:pPr>
        <w:pStyle w:val="a5"/>
      </w:pPr>
    </w:p>
    <w:p w:rsidR="005F1401" w:rsidRDefault="005F1401">
      <w:pPr>
        <w:pStyle w:val="a5"/>
        <w:rPr>
          <w:b/>
        </w:rPr>
      </w:pPr>
    </w:p>
    <w:p w:rsidR="005F1401" w:rsidRDefault="000D2D29">
      <w:pPr>
        <w:pStyle w:val="a5"/>
        <w:rPr>
          <w:b/>
        </w:rPr>
      </w:pPr>
      <w:r>
        <w:rPr>
          <w:b/>
        </w:rPr>
        <w:t xml:space="preserve">ПРИКАЗ </w:t>
      </w:r>
    </w:p>
    <w:p w:rsidR="005F1401" w:rsidRDefault="005F1401">
      <w:pPr>
        <w:pStyle w:val="a5"/>
        <w:jc w:val="left"/>
        <w:rPr>
          <w:b/>
        </w:rPr>
      </w:pPr>
    </w:p>
    <w:p w:rsidR="005F1401" w:rsidRDefault="000D2D29">
      <w:pPr>
        <w:pStyle w:val="a5"/>
        <w:jc w:val="left"/>
      </w:pPr>
      <w:r>
        <w:rPr>
          <w:b/>
        </w:rPr>
        <w:t>05.08.2020г</w:t>
      </w:r>
      <w:r w:rsidRPr="000D2D29">
        <w:rPr>
          <w:b/>
        </w:rPr>
        <w:t xml:space="preserve">.                                                                                                    </w:t>
      </w:r>
      <w:r w:rsidRPr="000D2D29">
        <w:rPr>
          <w:b/>
        </w:rPr>
        <w:t xml:space="preserve">  № 35</w:t>
      </w:r>
    </w:p>
    <w:p w:rsidR="005F1401" w:rsidRDefault="000D2D29">
      <w:pPr>
        <w:tabs>
          <w:tab w:val="left" w:pos="1420"/>
        </w:tabs>
        <w:jc w:val="center"/>
        <w:rPr>
          <w:sz w:val="28"/>
        </w:rPr>
      </w:pP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Тонкино</w:t>
      </w:r>
    </w:p>
    <w:p w:rsidR="005F1401" w:rsidRDefault="005F1401">
      <w:pPr>
        <w:tabs>
          <w:tab w:val="left" w:pos="1420"/>
        </w:tabs>
        <w:jc w:val="center"/>
        <w:rPr>
          <w:sz w:val="28"/>
        </w:rPr>
      </w:pPr>
    </w:p>
    <w:p w:rsidR="005F1401" w:rsidRDefault="005F1401">
      <w:pPr>
        <w:tabs>
          <w:tab w:val="left" w:pos="1420"/>
        </w:tabs>
        <w:jc w:val="center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</w:tblGrid>
      <w:tr w:rsidR="005F1401">
        <w:trPr>
          <w:trHeight w:val="1653"/>
        </w:trPr>
        <w:tc>
          <w:tcPr>
            <w:tcW w:w="4673" w:type="dxa"/>
          </w:tcPr>
          <w:p w:rsidR="005F1401" w:rsidRDefault="000D2D29" w:rsidP="000D2D29">
            <w:pPr>
              <w:tabs>
                <w:tab w:val="left" w:pos="1420"/>
              </w:tabs>
              <w:suppressAutoHyphens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 проведении контрольных мероприятий по проверке соответствия качества фактически предоставляемых бюджетных услуг в учреждениях культуры</w:t>
            </w:r>
          </w:p>
        </w:tc>
      </w:tr>
    </w:tbl>
    <w:p w:rsidR="005F1401" w:rsidRDefault="005F1401">
      <w:pPr>
        <w:tabs>
          <w:tab w:val="left" w:pos="1420"/>
        </w:tabs>
        <w:rPr>
          <w:sz w:val="28"/>
        </w:rPr>
      </w:pPr>
    </w:p>
    <w:p w:rsidR="000D2D29" w:rsidRPr="000D2D29" w:rsidRDefault="000D2D29" w:rsidP="000D2D29">
      <w:pPr>
        <w:tabs>
          <w:tab w:val="left" w:pos="1420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</w:t>
      </w:r>
      <w:r w:rsidRPr="000D2D29">
        <w:rPr>
          <w:sz w:val="28"/>
          <w:szCs w:val="28"/>
          <w:lang w:eastAsia="ar-SA"/>
        </w:rPr>
        <w:t xml:space="preserve"> целях повышения качества предоставления бюджетных услуг населению, обеспечения эффективного использования бюджетных средств и повышения результативности работы учреждений культуры Тонкинского муниципального района.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Pr="000D2D29">
        <w:rPr>
          <w:sz w:val="28"/>
          <w:szCs w:val="28"/>
          <w:lang w:eastAsia="ar-SA"/>
        </w:rPr>
        <w:t>1. Провести плановые контрольные мероприятия по проверке соответствия качества фактически предоставляемых бюджетных услуг по организации досуга населения в бюджетных учреждениях культуры, согласно утвержденному плану.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Pr="000D2D29">
        <w:rPr>
          <w:sz w:val="28"/>
          <w:szCs w:val="28"/>
          <w:lang w:eastAsia="ar-SA"/>
        </w:rPr>
        <w:t>2. Создать комиссию по проведению контрольного мероприятия по проверке соответствия качества предоставляемых услуг стандартам качества бюджетных услуг в следующем составе: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 xml:space="preserve">Председатель – Голубева Н.П. – </w:t>
      </w:r>
      <w:proofErr w:type="spellStart"/>
      <w:r w:rsidRPr="000D2D29">
        <w:rPr>
          <w:sz w:val="28"/>
          <w:szCs w:val="28"/>
          <w:lang w:eastAsia="ar-SA"/>
        </w:rPr>
        <w:t>зав</w:t>
      </w:r>
      <w:proofErr w:type="gramStart"/>
      <w:r w:rsidRPr="000D2D29">
        <w:rPr>
          <w:sz w:val="28"/>
          <w:szCs w:val="28"/>
          <w:lang w:eastAsia="ar-SA"/>
        </w:rPr>
        <w:t>.м</w:t>
      </w:r>
      <w:proofErr w:type="gramEnd"/>
      <w:r w:rsidRPr="000D2D29">
        <w:rPr>
          <w:sz w:val="28"/>
          <w:szCs w:val="28"/>
          <w:lang w:eastAsia="ar-SA"/>
        </w:rPr>
        <w:t>етодическим</w:t>
      </w:r>
      <w:proofErr w:type="spellEnd"/>
      <w:r w:rsidRPr="000D2D29">
        <w:rPr>
          <w:sz w:val="28"/>
          <w:szCs w:val="28"/>
          <w:lang w:eastAsia="ar-SA"/>
        </w:rPr>
        <w:t xml:space="preserve"> кабинетом отдела культуры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>Члены: Сахарова О.Н. – методист методического кабинета отдела культуры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 xml:space="preserve">             </w:t>
      </w:r>
      <w:r>
        <w:rPr>
          <w:sz w:val="28"/>
          <w:szCs w:val="28"/>
          <w:lang w:eastAsia="ar-SA"/>
        </w:rPr>
        <w:t>Куклин А.С. – методист методического кабинета отдела культуры</w:t>
      </w:r>
    </w:p>
    <w:p w:rsidR="000D2D29" w:rsidRPr="000D2D29" w:rsidRDefault="000D2D29" w:rsidP="000D2D29">
      <w:pPr>
        <w:tabs>
          <w:tab w:val="left" w:pos="915"/>
          <w:tab w:val="left" w:pos="93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 xml:space="preserve">             Соколова Ю.А. - экономист централизованной бухгалтерии отдела культуры.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Pr="000D2D29">
        <w:rPr>
          <w:sz w:val="28"/>
          <w:szCs w:val="28"/>
          <w:lang w:eastAsia="ar-SA"/>
        </w:rPr>
        <w:t>3. По результатам контрольных мероприятий составить акт по проверке соответствия качества фактически предоставляемых бюджетных услуг по каждому учреждению культуры.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4"/>
          <w:lang w:eastAsia="ar-SA"/>
        </w:rPr>
      </w:pP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4"/>
          <w:lang w:eastAsia="ar-SA"/>
        </w:rPr>
      </w:pPr>
      <w:proofErr w:type="spellStart"/>
      <w:r w:rsidRPr="000D2D29">
        <w:rPr>
          <w:sz w:val="28"/>
          <w:szCs w:val="24"/>
          <w:lang w:eastAsia="ar-SA"/>
        </w:rPr>
        <w:t>И.о</w:t>
      </w:r>
      <w:proofErr w:type="gramStart"/>
      <w:r w:rsidRPr="000D2D29">
        <w:rPr>
          <w:sz w:val="28"/>
          <w:szCs w:val="24"/>
          <w:lang w:eastAsia="ar-SA"/>
        </w:rPr>
        <w:t>.З</w:t>
      </w:r>
      <w:proofErr w:type="gramEnd"/>
      <w:r w:rsidRPr="000D2D29">
        <w:rPr>
          <w:sz w:val="28"/>
          <w:szCs w:val="24"/>
          <w:lang w:eastAsia="ar-SA"/>
        </w:rPr>
        <w:t>аведующий</w:t>
      </w:r>
      <w:proofErr w:type="spellEnd"/>
      <w:r w:rsidRPr="000D2D29">
        <w:rPr>
          <w:sz w:val="28"/>
          <w:szCs w:val="24"/>
          <w:lang w:eastAsia="ar-SA"/>
        </w:rPr>
        <w:t xml:space="preserve"> отделом культуры                            </w:t>
      </w:r>
    </w:p>
    <w:p w:rsidR="000D2D29" w:rsidRPr="000D2D29" w:rsidRDefault="000D2D29" w:rsidP="000D2D29">
      <w:pPr>
        <w:suppressAutoHyphens/>
        <w:rPr>
          <w:sz w:val="28"/>
          <w:szCs w:val="24"/>
          <w:lang w:eastAsia="ar-SA"/>
        </w:rPr>
      </w:pPr>
      <w:r w:rsidRPr="000D2D29">
        <w:rPr>
          <w:sz w:val="28"/>
          <w:szCs w:val="24"/>
          <w:lang w:eastAsia="ar-SA"/>
        </w:rPr>
        <w:t>администрации Тонкинского</w:t>
      </w:r>
    </w:p>
    <w:p w:rsidR="005F1401" w:rsidRDefault="000D2D29" w:rsidP="000D2D29">
      <w:pPr>
        <w:suppressAutoHyphens/>
        <w:rPr>
          <w:sz w:val="28"/>
        </w:rPr>
      </w:pPr>
      <w:r w:rsidRPr="000D2D29">
        <w:rPr>
          <w:sz w:val="28"/>
          <w:szCs w:val="24"/>
          <w:lang w:eastAsia="ar-SA"/>
        </w:rPr>
        <w:t xml:space="preserve">муниципального района:                                                                  </w:t>
      </w:r>
      <w:proofErr w:type="spellStart"/>
      <w:r w:rsidRPr="000D2D29">
        <w:rPr>
          <w:sz w:val="28"/>
          <w:szCs w:val="24"/>
          <w:lang w:eastAsia="ar-SA"/>
        </w:rPr>
        <w:t>О.Н.Сахарова</w:t>
      </w:r>
      <w:bookmarkStart w:id="0" w:name="_GoBack"/>
      <w:bookmarkEnd w:id="0"/>
      <w:proofErr w:type="spellEnd"/>
    </w:p>
    <w:sectPr w:rsidR="005F1401">
      <w:pgSz w:w="11906" w:h="16838" w:code="9"/>
      <w:pgMar w:top="851" w:right="851" w:bottom="85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E2B04"/>
    <w:multiLevelType w:val="multilevel"/>
    <w:tmpl w:val="C62AD1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7CA75B9"/>
    <w:multiLevelType w:val="multilevel"/>
    <w:tmpl w:val="94DAF254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left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2">
    <w:nsid w:val="3B2002EF"/>
    <w:multiLevelType w:val="multilevel"/>
    <w:tmpl w:val="11647C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73B6759"/>
    <w:multiLevelType w:val="multilevel"/>
    <w:tmpl w:val="B0B252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F1401"/>
    <w:rsid w:val="000D2D29"/>
    <w:rsid w:val="005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360" w:firstLine="348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4248" w:hanging="354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935" w:hanging="935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4215" w:hanging="4215"/>
      <w:outlineLvl w:val="5"/>
    </w:pPr>
    <w:rPr>
      <w:sz w:val="30"/>
    </w:rPr>
  </w:style>
  <w:style w:type="paragraph" w:styleId="7">
    <w:name w:val="heading 7"/>
    <w:basedOn w:val="a"/>
    <w:next w:val="a"/>
    <w:qFormat/>
    <w:pPr>
      <w:keepNext/>
      <w:ind w:firstLine="708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420"/>
      </w:tabs>
      <w:ind w:firstLine="720"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60" w:firstLine="348"/>
    </w:pPr>
    <w:rPr>
      <w:sz w:val="28"/>
    </w:rPr>
  </w:style>
  <w:style w:type="paragraph" w:styleId="20">
    <w:name w:val="Body Text Indent 2"/>
    <w:basedOn w:val="a"/>
    <w:pPr>
      <w:ind w:firstLine="561"/>
    </w:pPr>
    <w:rPr>
      <w:sz w:val="32"/>
    </w:rPr>
  </w:style>
  <w:style w:type="paragraph" w:styleId="30">
    <w:name w:val="Body Text Indent 3"/>
    <w:basedOn w:val="a"/>
    <w:pPr>
      <w:ind w:firstLine="2992"/>
    </w:pPr>
    <w:rPr>
      <w:sz w:val="28"/>
    </w:r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Sub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tabs>
        <w:tab w:val="left" w:pos="935"/>
      </w:tabs>
    </w:pPr>
    <w:rPr>
      <w:sz w:val="30"/>
    </w:rPr>
  </w:style>
  <w:style w:type="paragraph" w:styleId="31">
    <w:name w:val="Body Text 3"/>
    <w:basedOn w:val="a"/>
    <w:pPr>
      <w:tabs>
        <w:tab w:val="left" w:pos="935"/>
      </w:tabs>
      <w:jc w:val="both"/>
    </w:pPr>
    <w:rPr>
      <w:sz w:val="30"/>
    </w:rPr>
  </w:style>
  <w:style w:type="paragraph" w:styleId="a7">
    <w:name w:val="Balloon Text"/>
    <w:basedOn w:val="a"/>
    <w:rPr>
      <w:rFonts w:ascii="Tahoma" w:hAnsi="Tahoma"/>
      <w:sz w:val="16"/>
    </w:rPr>
  </w:style>
  <w:style w:type="paragraph" w:styleId="a8">
    <w:name w:val="endnote text"/>
    <w:basedOn w:val="a"/>
    <w:link w:val="a9"/>
    <w:rPr>
      <w:sz w:val="2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styleId="af0">
    <w:name w:val="endnote reference"/>
    <w:rPr>
      <w:vertAlign w:val="superscript"/>
    </w:rPr>
  </w:style>
  <w:style w:type="character" w:customStyle="1" w:styleId="ab">
    <w:name w:val="Нижний колонтитул Знак"/>
    <w:link w:val="aa"/>
  </w:style>
  <w:style w:type="character" w:customStyle="1" w:styleId="ad">
    <w:name w:val="Верхний колонтитул Знак"/>
    <w:link w:val="ac"/>
  </w:style>
  <w:style w:type="character" w:customStyle="1" w:styleId="a9">
    <w:name w:val="Текст концевой сноски Знак"/>
    <w:basedOn w:val="a0"/>
    <w:link w:val="a8"/>
    <w:rPr>
      <w:sz w:val="20"/>
    </w:rPr>
  </w:style>
  <w:style w:type="character" w:styleId="af1">
    <w:name w:val="page number"/>
    <w:basedOn w:val="a0"/>
  </w:style>
  <w:style w:type="table" w:styleId="10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Экономист</cp:lastModifiedBy>
  <cp:revision>2</cp:revision>
  <cp:lastPrinted>2020-08-13T10:12:00Z</cp:lastPrinted>
  <dcterms:created xsi:type="dcterms:W3CDTF">2020-08-13T10:04:00Z</dcterms:created>
  <dcterms:modified xsi:type="dcterms:W3CDTF">2020-08-13T10:12:00Z</dcterms:modified>
</cp:coreProperties>
</file>